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90B52" w14:textId="77777777" w:rsidR="009E42F5" w:rsidRPr="00E92F13" w:rsidRDefault="009E42F5" w:rsidP="009E42F5">
      <w:pPr>
        <w:pStyle w:val="BodyText"/>
        <w:spacing w:line="360" w:lineRule="auto"/>
        <w:jc w:val="center"/>
        <w:rPr>
          <w:i w:val="0"/>
          <w:sz w:val="40"/>
          <w:szCs w:val="40"/>
          <w:lang w:val="en-CA"/>
        </w:rPr>
      </w:pPr>
      <w:r w:rsidRPr="00E92F13">
        <w:rPr>
          <w:i w:val="0"/>
          <w:sz w:val="40"/>
          <w:szCs w:val="40"/>
          <w:lang w:val="en-CA"/>
        </w:rPr>
        <w:t xml:space="preserve">INSTRUSTIONS FOR PATIENTS WITH </w:t>
      </w:r>
    </w:p>
    <w:p w14:paraId="7CD408A0" w14:textId="77777777" w:rsidR="009E42F5" w:rsidRPr="00E92F13" w:rsidRDefault="009E42F5" w:rsidP="009E42F5">
      <w:pPr>
        <w:pStyle w:val="BodyText"/>
        <w:spacing w:line="360" w:lineRule="auto"/>
        <w:jc w:val="center"/>
        <w:rPr>
          <w:i w:val="0"/>
          <w:sz w:val="40"/>
          <w:szCs w:val="40"/>
          <w:lang w:val="en-CA"/>
        </w:rPr>
      </w:pPr>
      <w:r w:rsidRPr="00E92F13">
        <w:rPr>
          <w:i w:val="0"/>
          <w:sz w:val="40"/>
          <w:szCs w:val="40"/>
          <w:lang w:val="en-CA"/>
        </w:rPr>
        <w:t>PROVISIONAL RESTORATIONS</w:t>
      </w:r>
    </w:p>
    <w:p w14:paraId="6D5BE489" w14:textId="77777777" w:rsidR="009E42F5" w:rsidRDefault="009E42F5" w:rsidP="009E42F5">
      <w:pPr>
        <w:pStyle w:val="BodyText"/>
      </w:pPr>
    </w:p>
    <w:p w14:paraId="795B4E7B" w14:textId="77777777" w:rsidR="009E42F5" w:rsidRDefault="009E42F5" w:rsidP="009E42F5">
      <w:pPr>
        <w:pStyle w:val="BodyText"/>
      </w:pPr>
    </w:p>
    <w:p w14:paraId="3EDEC87C" w14:textId="77777777" w:rsidR="009E42F5" w:rsidRDefault="009E42F5" w:rsidP="009E42F5">
      <w:pPr>
        <w:pStyle w:val="BodyText"/>
        <w:rPr>
          <w:b w:val="0"/>
          <w:i w:val="0"/>
          <w:sz w:val="32"/>
          <w:szCs w:val="32"/>
        </w:rPr>
      </w:pPr>
      <w:r>
        <w:rPr>
          <w:b w:val="0"/>
          <w:i w:val="0"/>
          <w:sz w:val="32"/>
          <w:szCs w:val="32"/>
        </w:rPr>
        <w:t xml:space="preserve">Provisional </w:t>
      </w:r>
      <w:proofErr w:type="spellStart"/>
      <w:r>
        <w:rPr>
          <w:b w:val="0"/>
          <w:i w:val="0"/>
          <w:sz w:val="32"/>
          <w:szCs w:val="32"/>
        </w:rPr>
        <w:t>onlays</w:t>
      </w:r>
      <w:proofErr w:type="spellEnd"/>
      <w:r>
        <w:rPr>
          <w:b w:val="0"/>
          <w:i w:val="0"/>
          <w:sz w:val="32"/>
          <w:szCs w:val="32"/>
        </w:rPr>
        <w:t>, crowns and bridges are usually made of plastic and are cemented to the teeth with temporary cement. Adjacent units are often connected to each other. Since they are both fragile and can come loose more easily than metal or porcelain, we advise caution when eating or cleaning. Avoid chewing anything excessively hard, tough or sticky. Chewing gum will stick to them.</w:t>
      </w:r>
    </w:p>
    <w:p w14:paraId="03BE0402" w14:textId="77777777" w:rsidR="009E42F5" w:rsidRDefault="009E42F5" w:rsidP="009E42F5">
      <w:pPr>
        <w:pStyle w:val="BodyText"/>
        <w:rPr>
          <w:b w:val="0"/>
          <w:i w:val="0"/>
          <w:sz w:val="32"/>
          <w:szCs w:val="32"/>
        </w:rPr>
      </w:pPr>
    </w:p>
    <w:p w14:paraId="2BAC74BA" w14:textId="77777777" w:rsidR="009E42F5" w:rsidRDefault="009E42F5" w:rsidP="009E42F5">
      <w:pPr>
        <w:pStyle w:val="BodyText"/>
        <w:rPr>
          <w:b w:val="0"/>
          <w:i w:val="0"/>
          <w:sz w:val="32"/>
          <w:szCs w:val="32"/>
        </w:rPr>
      </w:pPr>
      <w:r>
        <w:rPr>
          <w:b w:val="0"/>
          <w:i w:val="0"/>
          <w:sz w:val="32"/>
          <w:szCs w:val="32"/>
        </w:rPr>
        <w:t>Keep them clean. Brush thoroughly. If you use dental floss, let go of one end and pull the floss through. Do not “pop’ the floss out from between the teeth. If you use a toothpick, be a little more gentle than usual, so as to not pry them loose.</w:t>
      </w:r>
    </w:p>
    <w:p w14:paraId="1206DFA9" w14:textId="77777777" w:rsidR="009E42F5" w:rsidRDefault="009E42F5" w:rsidP="009E42F5">
      <w:pPr>
        <w:pStyle w:val="BodyText"/>
        <w:rPr>
          <w:b w:val="0"/>
          <w:i w:val="0"/>
          <w:sz w:val="32"/>
          <w:szCs w:val="32"/>
        </w:rPr>
      </w:pPr>
    </w:p>
    <w:p w14:paraId="2CBF12F0" w14:textId="77777777" w:rsidR="009E42F5" w:rsidRDefault="009E42F5" w:rsidP="009E42F5">
      <w:pPr>
        <w:pStyle w:val="BodyText"/>
        <w:rPr>
          <w:b w:val="0"/>
          <w:i w:val="0"/>
          <w:sz w:val="32"/>
          <w:szCs w:val="32"/>
        </w:rPr>
      </w:pPr>
      <w:r>
        <w:rPr>
          <w:b w:val="0"/>
          <w:i w:val="0"/>
          <w:sz w:val="32"/>
          <w:szCs w:val="32"/>
        </w:rPr>
        <w:t xml:space="preserve">If they should break or come loose, save them and call our office to come in for repair or recementing. Don’t panic- it’s not an emergency, but it should be done within a couple of days. You may push them back into place temporarily and call our office to have them cleaned and cemented within a few days. If a tooth becomes sensitive, it might be a sign that something has loosened and should be evaluated. </w:t>
      </w:r>
    </w:p>
    <w:p w14:paraId="39465209" w14:textId="77777777" w:rsidR="009E42F5" w:rsidRDefault="009E42F5" w:rsidP="009E42F5">
      <w:pPr>
        <w:pStyle w:val="BodyText"/>
        <w:rPr>
          <w:b w:val="0"/>
          <w:i w:val="0"/>
          <w:sz w:val="32"/>
          <w:szCs w:val="32"/>
        </w:rPr>
      </w:pPr>
    </w:p>
    <w:p w14:paraId="59C5FCBC" w14:textId="77777777" w:rsidR="009E42F5" w:rsidRDefault="009E42F5" w:rsidP="009E42F5">
      <w:pPr>
        <w:pStyle w:val="BodyText"/>
      </w:pPr>
      <w:r>
        <w:rPr>
          <w:b w:val="0"/>
          <w:i w:val="0"/>
          <w:sz w:val="32"/>
          <w:szCs w:val="32"/>
        </w:rPr>
        <w:t>If you will be wearing provisional restorations for several months, unless otherwise instructed, you should have them recemented and checked periodically.</w:t>
      </w:r>
      <w:r>
        <w:br/>
      </w:r>
    </w:p>
    <w:p w14:paraId="7DF48E31" w14:textId="24938B0D" w:rsidR="00912904" w:rsidRPr="004F686C" w:rsidRDefault="00912904" w:rsidP="00F47906">
      <w:pPr>
        <w:spacing w:before="100" w:beforeAutospacing="1" w:after="100" w:afterAutospacing="1"/>
        <w:rPr>
          <w:color w:val="000000"/>
          <w:sz w:val="24"/>
          <w:szCs w:val="24"/>
        </w:rPr>
      </w:pPr>
      <w:bookmarkStart w:id="0" w:name="_GoBack"/>
      <w:bookmarkEnd w:id="0"/>
    </w:p>
    <w:sectPr w:rsidR="00912904" w:rsidRPr="004F686C" w:rsidSect="00986C28">
      <w:headerReference w:type="default" r:id="rId7"/>
      <w:footerReference w:type="default" r:id="rId8"/>
      <w:pgSz w:w="12240" w:h="15840"/>
      <w:pgMar w:top="720" w:right="1134" w:bottom="720" w:left="1134" w:header="5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9F008" w14:textId="77777777" w:rsidR="00251264" w:rsidRDefault="00251264">
      <w:r>
        <w:separator/>
      </w:r>
    </w:p>
  </w:endnote>
  <w:endnote w:type="continuationSeparator" w:id="0">
    <w:p w14:paraId="4622BA79" w14:textId="77777777" w:rsidR="00251264" w:rsidRDefault="0025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B780" w14:textId="2ABAA750" w:rsidR="009E4F20" w:rsidRPr="00EF1605" w:rsidRDefault="00293DD7">
    <w:pPr>
      <w:pStyle w:val="Footer"/>
      <w:rPr>
        <w:rFonts w:ascii="Avenir Light" w:hAnsi="Avenir Light"/>
        <w:lang w:val="en-CA"/>
      </w:rPr>
    </w:pPr>
    <w:r>
      <w:rPr>
        <w:rFonts w:ascii="Avenir Light" w:hAnsi="Avenir Light"/>
        <w:lang w:val="en-CA"/>
      </w:rPr>
      <w:t>Certified Specialists in Prosthodontics</w:t>
    </w:r>
    <w:r w:rsidR="00BF2F65">
      <w:rPr>
        <w:rFonts w:ascii="Avenir Light" w:hAnsi="Avenir Light"/>
        <w:lang w:val="en-CA"/>
      </w:rPr>
      <w:t xml:space="preserve">  </w:t>
    </w:r>
    <w:r w:rsidR="0042461B">
      <w:rPr>
        <w:rFonts w:ascii="Avenir Light" w:hAnsi="Avenir Light"/>
        <w:lang w:val="en-CA"/>
      </w:rPr>
      <w:t xml:space="preserve">                         </w:t>
    </w:r>
    <w:r w:rsidR="00EF1605">
      <w:rPr>
        <w:rFonts w:ascii="Avenir Light" w:hAnsi="Avenir Light"/>
        <w:lang w:val="en-CA"/>
      </w:rPr>
      <w:t>966 King St. W. #101, Kitchener, ON</w:t>
    </w:r>
    <w:r>
      <w:rPr>
        <w:rFonts w:ascii="Avenir Light" w:hAnsi="Avenir Light"/>
        <w:lang w:val="en-CA"/>
      </w:rPr>
      <w:t>,</w:t>
    </w:r>
    <w:r w:rsidR="00EF1605">
      <w:rPr>
        <w:rFonts w:ascii="Avenir Light" w:hAnsi="Avenir Light"/>
        <w:lang w:val="en-CA"/>
      </w:rPr>
      <w:t xml:space="preserve"> N2G</w:t>
    </w:r>
    <w:r>
      <w:rPr>
        <w:rFonts w:ascii="Avenir Light" w:hAnsi="Avenir Light"/>
        <w:lang w:val="en-CA"/>
      </w:rPr>
      <w:t xml:space="preserve">1G4 </w:t>
    </w:r>
    <w:r w:rsidR="00BF2F65">
      <w:rPr>
        <w:rFonts w:ascii="Avenir Light" w:hAnsi="Avenir Light"/>
        <w:lang w:val="en-CA"/>
      </w:rPr>
      <w:t>kwprosthodontics.ca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9A47" w14:textId="77777777" w:rsidR="00251264" w:rsidRDefault="00251264">
      <w:r>
        <w:separator/>
      </w:r>
    </w:p>
  </w:footnote>
  <w:footnote w:type="continuationSeparator" w:id="0">
    <w:p w14:paraId="3DA271BB" w14:textId="77777777" w:rsidR="00251264" w:rsidRDefault="0025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875B" w14:textId="14421750" w:rsidR="00DC0358" w:rsidRPr="00DC0358" w:rsidRDefault="00912904" w:rsidP="00DC0358">
    <w:pPr>
      <w:rPr>
        <w:sz w:val="24"/>
        <w:szCs w:val="24"/>
        <w:lang w:val="en-CA"/>
      </w:rPr>
    </w:pPr>
    <w:r>
      <w:rPr>
        <w:noProof/>
        <w:color w:val="000080"/>
      </w:rPr>
      <w:drawing>
        <wp:inline distT="0" distB="0" distL="0" distR="0" wp14:anchorId="76ECA9F9" wp14:editId="05866600">
          <wp:extent cx="3051045" cy="1224915"/>
          <wp:effectExtent l="0" t="0" r="0" b="0"/>
          <wp:docPr id="3" name="Picture 3"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3156616" cy="1267299"/>
                  </a:xfrm>
                  <a:prstGeom prst="rect">
                    <a:avLst/>
                  </a:prstGeom>
                </pic:spPr>
              </pic:pic>
            </a:graphicData>
          </a:graphic>
        </wp:inline>
      </w:drawing>
    </w:r>
    <w:r w:rsidR="00283D6F">
      <w:rPr>
        <w:color w:val="000080"/>
      </w:rPr>
      <w:t xml:space="preserve">                               </w:t>
    </w:r>
    <w:r w:rsidR="00EC1F6F" w:rsidRPr="00DC0358">
      <w:rPr>
        <w:sz w:val="24"/>
        <w:szCs w:val="24"/>
        <w:lang w:val="en-CA"/>
      </w:rPr>
      <w:fldChar w:fldCharType="begin"/>
    </w:r>
    <w:r w:rsidR="00EC1F6F" w:rsidRPr="00DC0358">
      <w:rPr>
        <w:sz w:val="24"/>
        <w:szCs w:val="24"/>
        <w:lang w:val="en-CA"/>
      </w:rPr>
      <w:instrText xml:space="preserve"> INCLUDEPICTURE "https://www.gotoapro.ca/images/association-prosthodontistis.png" \* MERGEFORMATINET </w:instrText>
    </w:r>
    <w:r w:rsidR="00EC1F6F" w:rsidRPr="00DC0358">
      <w:rPr>
        <w:sz w:val="24"/>
        <w:szCs w:val="24"/>
        <w:lang w:val="en-CA"/>
      </w:rPr>
      <w:fldChar w:fldCharType="separate"/>
    </w:r>
    <w:r w:rsidR="00EC1F6F" w:rsidRPr="00DC0358">
      <w:rPr>
        <w:noProof/>
        <w:sz w:val="24"/>
        <w:szCs w:val="24"/>
        <w:lang w:val="en-CA"/>
      </w:rPr>
      <w:drawing>
        <wp:inline distT="0" distB="0" distL="0" distR="0" wp14:anchorId="46850279" wp14:editId="77EE1C75">
          <wp:extent cx="711200" cy="707160"/>
          <wp:effectExtent l="0" t="0" r="0" b="444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833" cy="802249"/>
                  </a:xfrm>
                  <a:prstGeom prst="rect">
                    <a:avLst/>
                  </a:prstGeom>
                  <a:noFill/>
                  <a:ln>
                    <a:noFill/>
                  </a:ln>
                </pic:spPr>
              </pic:pic>
            </a:graphicData>
          </a:graphic>
        </wp:inline>
      </w:drawing>
    </w:r>
    <w:r w:rsidR="00EC1F6F" w:rsidRPr="00DC0358">
      <w:rPr>
        <w:sz w:val="24"/>
        <w:szCs w:val="24"/>
        <w:lang w:val="en-CA"/>
      </w:rPr>
      <w:fldChar w:fldCharType="end"/>
    </w:r>
    <w:r w:rsidR="00283D6F">
      <w:rPr>
        <w:color w:val="000080"/>
      </w:rPr>
      <w:t xml:space="preserve"> </w:t>
    </w:r>
    <w:r>
      <w:rPr>
        <w:noProof/>
        <w:color w:val="000080"/>
      </w:rPr>
      <w:drawing>
        <wp:inline distT="0" distB="0" distL="0" distR="0" wp14:anchorId="3B6E5D40" wp14:editId="513CF703">
          <wp:extent cx="700849" cy="719455"/>
          <wp:effectExtent l="0" t="0" r="0" b="4445"/>
          <wp:docPr id="4" name="Picture 4"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7 at 11.43.55 PM.png"/>
                  <pic:cNvPicPr/>
                </pic:nvPicPr>
                <pic:blipFill>
                  <a:blip r:embed="rId3">
                    <a:extLst>
                      <a:ext uri="{28A0092B-C50C-407E-A947-70E740481C1C}">
                        <a14:useLocalDpi xmlns:a14="http://schemas.microsoft.com/office/drawing/2010/main" val="0"/>
                      </a:ext>
                    </a:extLst>
                  </a:blip>
                  <a:stretch>
                    <a:fillRect/>
                  </a:stretch>
                </pic:blipFill>
                <pic:spPr>
                  <a:xfrm>
                    <a:off x="0" y="0"/>
                    <a:ext cx="738537" cy="758143"/>
                  </a:xfrm>
                  <a:prstGeom prst="rect">
                    <a:avLst/>
                  </a:prstGeom>
                </pic:spPr>
              </pic:pic>
            </a:graphicData>
          </a:graphic>
        </wp:inline>
      </w:drawing>
    </w:r>
    <w:r w:rsidR="00283D6F">
      <w:rPr>
        <w:color w:val="000080"/>
      </w:rPr>
      <w:t xml:space="preserve">                  </w:t>
    </w:r>
  </w:p>
  <w:p w14:paraId="2BAA6C9A" w14:textId="053A934A" w:rsidR="00283D6F" w:rsidRDefault="00283D6F">
    <w:pPr>
      <w:pStyle w:val="Header"/>
      <w:tabs>
        <w:tab w:val="clear" w:pos="8640"/>
        <w:tab w:val="right" w:pos="10080"/>
      </w:tabs>
      <w:ind w:left="-1260" w:right="-720"/>
    </w:pPr>
    <w:r>
      <w:rPr>
        <w:color w:val="000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96EB3"/>
    <w:multiLevelType w:val="singleLevel"/>
    <w:tmpl w:val="9124AEDC"/>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75"/>
    <w:rsid w:val="00011123"/>
    <w:rsid w:val="000349F6"/>
    <w:rsid w:val="00046D45"/>
    <w:rsid w:val="001347DA"/>
    <w:rsid w:val="00141075"/>
    <w:rsid w:val="001D2A11"/>
    <w:rsid w:val="00251264"/>
    <w:rsid w:val="00252BEE"/>
    <w:rsid w:val="00283D6F"/>
    <w:rsid w:val="002848FA"/>
    <w:rsid w:val="00293DD7"/>
    <w:rsid w:val="0042461B"/>
    <w:rsid w:val="004E556C"/>
    <w:rsid w:val="004F686C"/>
    <w:rsid w:val="00511CFB"/>
    <w:rsid w:val="00663FB1"/>
    <w:rsid w:val="00672352"/>
    <w:rsid w:val="006A29A0"/>
    <w:rsid w:val="00716425"/>
    <w:rsid w:val="007A441C"/>
    <w:rsid w:val="008366EA"/>
    <w:rsid w:val="0087343D"/>
    <w:rsid w:val="00912904"/>
    <w:rsid w:val="00954E2D"/>
    <w:rsid w:val="00986C28"/>
    <w:rsid w:val="009D27F4"/>
    <w:rsid w:val="009E42F5"/>
    <w:rsid w:val="009E4F20"/>
    <w:rsid w:val="00A22E76"/>
    <w:rsid w:val="00AA77DF"/>
    <w:rsid w:val="00AB4ABA"/>
    <w:rsid w:val="00BA759C"/>
    <w:rsid w:val="00BF2F65"/>
    <w:rsid w:val="00DC0358"/>
    <w:rsid w:val="00DC616E"/>
    <w:rsid w:val="00E43572"/>
    <w:rsid w:val="00EC1F6F"/>
    <w:rsid w:val="00EF1605"/>
    <w:rsid w:val="00F47906"/>
    <w:rsid w:val="00FE5226"/>
    <w:rsid w:val="00FF5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CA303"/>
  <w15:chartTrackingRefBased/>
  <w15:docId w15:val="{0ACBB691-777E-3D46-B199-F9C3CBC5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4"/>
    </w:rPr>
  </w:style>
  <w:style w:type="paragraph" w:styleId="BodyText">
    <w:name w:val="Body Text"/>
    <w:basedOn w:val="Normal"/>
    <w:rPr>
      <w:b/>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1075"/>
    <w:rPr>
      <w:rFonts w:ascii="Tahoma" w:hAnsi="Tahoma" w:cs="Tahoma"/>
      <w:sz w:val="16"/>
      <w:szCs w:val="16"/>
    </w:rPr>
  </w:style>
  <w:style w:type="character" w:styleId="Hyperlink">
    <w:name w:val="Hyperlink"/>
    <w:rsid w:val="00AB4ABA"/>
    <w:rPr>
      <w:color w:val="0563C1"/>
      <w:u w:val="single"/>
    </w:rPr>
  </w:style>
  <w:style w:type="character" w:styleId="UnresolvedMention">
    <w:name w:val="Unresolved Mention"/>
    <w:uiPriority w:val="99"/>
    <w:semiHidden/>
    <w:unhideWhenUsed/>
    <w:rsid w:val="00AB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99498">
      <w:bodyDiv w:val="1"/>
      <w:marLeft w:val="0"/>
      <w:marRight w:val="0"/>
      <w:marTop w:val="0"/>
      <w:marBottom w:val="0"/>
      <w:divBdr>
        <w:top w:val="none" w:sz="0" w:space="0" w:color="auto"/>
        <w:left w:val="none" w:sz="0" w:space="0" w:color="auto"/>
        <w:bottom w:val="none" w:sz="0" w:space="0" w:color="auto"/>
        <w:right w:val="none" w:sz="0" w:space="0" w:color="auto"/>
      </w:divBdr>
    </w:div>
    <w:div w:id="930742326">
      <w:bodyDiv w:val="1"/>
      <w:marLeft w:val="0"/>
      <w:marRight w:val="0"/>
      <w:marTop w:val="0"/>
      <w:marBottom w:val="0"/>
      <w:divBdr>
        <w:top w:val="none" w:sz="0" w:space="0" w:color="auto"/>
        <w:left w:val="none" w:sz="0" w:space="0" w:color="auto"/>
        <w:bottom w:val="none" w:sz="0" w:space="0" w:color="auto"/>
        <w:right w:val="none" w:sz="0" w:space="0" w:color="auto"/>
      </w:divBdr>
    </w:div>
    <w:div w:id="172413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Prosthodontics and Implant Dentistry</Company>
  <LinksUpToDate>false</LinksUpToDate>
  <CharactersWithSpaces>1259</CharactersWithSpaces>
  <SharedDoc>false</SharedDoc>
  <HLinks>
    <vt:vector size="6" baseType="variant">
      <vt:variant>
        <vt:i4>4325474</vt:i4>
      </vt:variant>
      <vt:variant>
        <vt:i4>0</vt:i4>
      </vt:variant>
      <vt:variant>
        <vt:i4>0</vt:i4>
      </vt:variant>
      <vt:variant>
        <vt:i4>5</vt:i4>
      </vt:variant>
      <vt:variant>
        <vt:lpwstr>mailto:kwprosthodontics@rogers.com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Allen Burgoyne</cp:lastModifiedBy>
  <cp:revision>2</cp:revision>
  <cp:lastPrinted>2020-06-05T01:09:00Z</cp:lastPrinted>
  <dcterms:created xsi:type="dcterms:W3CDTF">2020-06-05T01:10:00Z</dcterms:created>
  <dcterms:modified xsi:type="dcterms:W3CDTF">2020-06-05T01:10:00Z</dcterms:modified>
</cp:coreProperties>
</file>